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803015" w:rsidRDefault="00997F14" w:rsidP="0080301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301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D8678B" w:rsidRPr="0080301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03015">
        <w:rPr>
          <w:rFonts w:ascii="Corbel" w:hAnsi="Corbel"/>
          <w:bCs/>
          <w:i/>
          <w:sz w:val="24"/>
          <w:szCs w:val="24"/>
        </w:rPr>
        <w:t>1.5</w:t>
      </w:r>
      <w:r w:rsidR="00D8678B" w:rsidRPr="0080301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0301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0301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03015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03015" w:rsidRDefault="0085747A" w:rsidP="008030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301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015" w:rsidRDefault="0071620A" w:rsidP="008030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301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03015">
        <w:rPr>
          <w:rFonts w:ascii="Corbel" w:hAnsi="Corbel"/>
          <w:b/>
          <w:smallCaps/>
          <w:sz w:val="24"/>
          <w:szCs w:val="24"/>
        </w:rPr>
        <w:t xml:space="preserve"> </w:t>
      </w:r>
      <w:r w:rsidR="00D011A8" w:rsidRPr="00D011A8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Pr="00803015" w:rsidRDefault="00EA4832" w:rsidP="0080301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003F6">
        <w:rPr>
          <w:rFonts w:ascii="Corbel" w:hAnsi="Corbel"/>
          <w:i/>
          <w:sz w:val="24"/>
          <w:szCs w:val="24"/>
        </w:rPr>
        <w:tab/>
      </w:r>
      <w:r w:rsidR="0085747A" w:rsidRPr="00803015">
        <w:rPr>
          <w:rFonts w:ascii="Corbel" w:hAnsi="Corbel"/>
          <w:i/>
          <w:sz w:val="24"/>
          <w:szCs w:val="24"/>
        </w:rPr>
        <w:t>(skrajne daty</w:t>
      </w:r>
      <w:r w:rsidR="0085747A" w:rsidRPr="00803015">
        <w:rPr>
          <w:rFonts w:ascii="Corbel" w:hAnsi="Corbel"/>
          <w:sz w:val="24"/>
          <w:szCs w:val="24"/>
        </w:rPr>
        <w:t>)</w:t>
      </w:r>
    </w:p>
    <w:p w:rsidR="00445970" w:rsidRPr="00F003F6" w:rsidRDefault="00445970" w:rsidP="0080301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803015">
        <w:rPr>
          <w:rFonts w:ascii="Corbel" w:hAnsi="Corbel"/>
          <w:sz w:val="24"/>
          <w:szCs w:val="24"/>
        </w:rPr>
        <w:tab/>
      </w:r>
      <w:r w:rsidRPr="00803015">
        <w:rPr>
          <w:rFonts w:ascii="Corbel" w:hAnsi="Corbel"/>
          <w:sz w:val="24"/>
          <w:szCs w:val="24"/>
        </w:rPr>
        <w:tab/>
      </w:r>
      <w:r w:rsidRPr="00803015">
        <w:rPr>
          <w:rFonts w:ascii="Corbel" w:hAnsi="Corbel"/>
          <w:sz w:val="24"/>
          <w:szCs w:val="24"/>
        </w:rPr>
        <w:tab/>
      </w:r>
      <w:r w:rsidRPr="00803015">
        <w:rPr>
          <w:rFonts w:ascii="Corbel" w:hAnsi="Corbel"/>
          <w:sz w:val="24"/>
          <w:szCs w:val="24"/>
        </w:rPr>
        <w:tab/>
      </w:r>
      <w:r w:rsidR="00D011A8"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Pr="00F003F6">
        <w:rPr>
          <w:rFonts w:ascii="Corbel" w:hAnsi="Corbel"/>
          <w:b/>
          <w:sz w:val="24"/>
          <w:szCs w:val="24"/>
        </w:rPr>
        <w:t>R</w:t>
      </w:r>
      <w:r w:rsidR="00E624C8" w:rsidRPr="00F003F6">
        <w:rPr>
          <w:rFonts w:ascii="Corbel" w:hAnsi="Corbel"/>
          <w:b/>
          <w:sz w:val="24"/>
          <w:szCs w:val="24"/>
        </w:rPr>
        <w:t xml:space="preserve">ok akademicki </w:t>
      </w:r>
      <w:r w:rsidR="00D011A8" w:rsidRPr="00D011A8">
        <w:rPr>
          <w:rFonts w:ascii="Corbel" w:hAnsi="Corbel"/>
          <w:b/>
          <w:sz w:val="24"/>
          <w:szCs w:val="24"/>
        </w:rPr>
        <w:t>2022/2023</w:t>
      </w:r>
    </w:p>
    <w:p w:rsidR="0085747A" w:rsidRPr="00803015" w:rsidRDefault="0085747A" w:rsidP="00803015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03015" w:rsidRDefault="0071620A" w:rsidP="008030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3015">
        <w:rPr>
          <w:rFonts w:ascii="Corbel" w:hAnsi="Corbel"/>
          <w:szCs w:val="24"/>
        </w:rPr>
        <w:t xml:space="preserve">1. </w:t>
      </w:r>
      <w:r w:rsidR="0085747A" w:rsidRPr="00803015">
        <w:rPr>
          <w:rFonts w:ascii="Corbel" w:hAnsi="Corbel"/>
          <w:szCs w:val="24"/>
        </w:rPr>
        <w:t xml:space="preserve">Podstawowe </w:t>
      </w:r>
      <w:r w:rsidR="00445970" w:rsidRPr="0080301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C05F44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003F6" w:rsidRDefault="007261B8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003F6">
              <w:rPr>
                <w:rFonts w:ascii="Corbel" w:hAnsi="Corbel"/>
                <w:sz w:val="24"/>
                <w:szCs w:val="24"/>
              </w:rPr>
              <w:t>Socjologia konfliktu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C05F44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030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03015" w:rsidRDefault="007261B8" w:rsidP="00803015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03015">
              <w:rPr>
                <w:rFonts w:ascii="Corbel" w:hAnsi="Corbel" w:cs="Calibri"/>
                <w:color w:val="000000"/>
                <w:sz w:val="24"/>
                <w:szCs w:val="24"/>
              </w:rPr>
              <w:t>S2S[3]MR_04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030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03015" w:rsidRDefault="007261B8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03015" w:rsidRDefault="006830E5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30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03015" w:rsidRDefault="00647951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261B8" w:rsidRPr="00803015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DE4A14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003F6" w:rsidRDefault="007261B8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003F6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03015" w:rsidRDefault="00647951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261B8" w:rsidRPr="00803015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03015" w:rsidRDefault="007261B8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3015">
              <w:rPr>
                <w:rFonts w:ascii="Corbel" w:hAnsi="Corbel"/>
                <w:sz w:val="24"/>
                <w:szCs w:val="24"/>
              </w:rPr>
              <w:t>/y</w:t>
            </w:r>
            <w:r w:rsidRPr="008030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003F6" w:rsidRDefault="00BF7A00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003F6">
              <w:rPr>
                <w:rFonts w:ascii="Corbel" w:hAnsi="Corbel"/>
                <w:sz w:val="24"/>
                <w:szCs w:val="24"/>
              </w:rPr>
              <w:t>Rok 2, semestr III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03015" w:rsidRDefault="00647951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261B8" w:rsidRPr="00803015">
              <w:rPr>
                <w:rFonts w:ascii="Corbel" w:hAnsi="Corbel"/>
                <w:b w:val="0"/>
                <w:sz w:val="24"/>
                <w:szCs w:val="24"/>
              </w:rPr>
              <w:t>pecjalnościowy (</w:t>
            </w:r>
            <w:r w:rsidR="00BF7A00" w:rsidRPr="00803015">
              <w:rPr>
                <w:rFonts w:ascii="Corbel" w:hAnsi="Corbel"/>
                <w:b w:val="0"/>
                <w:sz w:val="24"/>
                <w:szCs w:val="24"/>
              </w:rPr>
              <w:t>Mediacje rodzinne)</w:t>
            </w:r>
          </w:p>
        </w:tc>
      </w:tr>
      <w:tr w:rsidR="00923D7D" w:rsidRPr="00803015" w:rsidTr="00B819C8">
        <w:tc>
          <w:tcPr>
            <w:tcW w:w="2694" w:type="dxa"/>
            <w:vAlign w:val="center"/>
          </w:tcPr>
          <w:p w:rsidR="00923D7D" w:rsidRPr="00803015" w:rsidRDefault="00923D7D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03015" w:rsidRDefault="00647951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F7A00" w:rsidRPr="00803015">
              <w:rPr>
                <w:rFonts w:ascii="Corbel" w:hAnsi="Corbel"/>
                <w:b w:val="0"/>
                <w:sz w:val="24"/>
                <w:szCs w:val="24"/>
              </w:rPr>
              <w:t xml:space="preserve">ęz. </w:t>
            </w:r>
            <w:r w:rsidR="002E0742" w:rsidRPr="0080301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F7A00" w:rsidRPr="008030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03015" w:rsidRDefault="00BF7A00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03015" w:rsidRDefault="00BF7A00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85747A" w:rsidRPr="00803015" w:rsidRDefault="0085747A" w:rsidP="0080301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sz w:val="24"/>
          <w:szCs w:val="24"/>
        </w:rPr>
        <w:t xml:space="preserve">* </w:t>
      </w:r>
      <w:r w:rsidRPr="00803015">
        <w:rPr>
          <w:rFonts w:ascii="Corbel" w:hAnsi="Corbel"/>
          <w:i/>
          <w:sz w:val="24"/>
          <w:szCs w:val="24"/>
        </w:rPr>
        <w:t>-</w:t>
      </w:r>
      <w:r w:rsidR="00B90885" w:rsidRPr="008030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3015">
        <w:rPr>
          <w:rFonts w:ascii="Corbel" w:hAnsi="Corbel"/>
          <w:b w:val="0"/>
          <w:sz w:val="24"/>
          <w:szCs w:val="24"/>
        </w:rPr>
        <w:t>e,</w:t>
      </w:r>
      <w:r w:rsidRPr="00803015">
        <w:rPr>
          <w:rFonts w:ascii="Corbel" w:hAnsi="Corbel"/>
          <w:i/>
          <w:sz w:val="24"/>
          <w:szCs w:val="24"/>
        </w:rPr>
        <w:t xml:space="preserve"> </w:t>
      </w:r>
      <w:r w:rsidRPr="0080301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301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03015" w:rsidRDefault="00923D7D" w:rsidP="00803015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03015" w:rsidRDefault="0085747A" w:rsidP="00803015">
      <w:pPr>
        <w:pStyle w:val="Podpunkty"/>
        <w:ind w:left="284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sz w:val="24"/>
          <w:szCs w:val="24"/>
        </w:rPr>
        <w:t>1.</w:t>
      </w:r>
      <w:r w:rsidR="00E22FBC" w:rsidRPr="00803015">
        <w:rPr>
          <w:rFonts w:ascii="Corbel" w:hAnsi="Corbel"/>
          <w:sz w:val="24"/>
          <w:szCs w:val="24"/>
        </w:rPr>
        <w:t>1</w:t>
      </w:r>
      <w:r w:rsidRPr="008030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03015" w:rsidRDefault="00923D7D" w:rsidP="0080301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03015" w:rsidTr="00F003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Semestr</w:t>
            </w:r>
          </w:p>
          <w:p w:rsidR="00015B8F" w:rsidRPr="00803015" w:rsidRDefault="002B5EA0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(</w:t>
            </w:r>
            <w:r w:rsidR="00363F78" w:rsidRPr="008030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3015">
              <w:rPr>
                <w:rFonts w:ascii="Corbel" w:hAnsi="Corbel"/>
                <w:szCs w:val="24"/>
              </w:rPr>
              <w:t>Wykł</w:t>
            </w:r>
            <w:proofErr w:type="spellEnd"/>
            <w:r w:rsidRPr="00803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3015">
              <w:rPr>
                <w:rFonts w:ascii="Corbel" w:hAnsi="Corbel"/>
                <w:szCs w:val="24"/>
              </w:rPr>
              <w:t>Konw</w:t>
            </w:r>
            <w:proofErr w:type="spellEnd"/>
            <w:r w:rsidRPr="00803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3015">
              <w:rPr>
                <w:rFonts w:ascii="Corbel" w:hAnsi="Corbel"/>
                <w:szCs w:val="24"/>
              </w:rPr>
              <w:t>Sem</w:t>
            </w:r>
            <w:proofErr w:type="spellEnd"/>
            <w:r w:rsidRPr="00803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3015">
              <w:rPr>
                <w:rFonts w:ascii="Corbel" w:hAnsi="Corbel"/>
                <w:szCs w:val="24"/>
              </w:rPr>
              <w:t>Prakt</w:t>
            </w:r>
            <w:proofErr w:type="spellEnd"/>
            <w:r w:rsidRPr="00803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3015">
              <w:rPr>
                <w:rFonts w:ascii="Corbel" w:hAnsi="Corbel"/>
                <w:b/>
                <w:szCs w:val="24"/>
              </w:rPr>
              <w:t>Liczba pkt</w:t>
            </w:r>
            <w:r w:rsidR="00B90885" w:rsidRPr="00803015">
              <w:rPr>
                <w:rFonts w:ascii="Corbel" w:hAnsi="Corbel"/>
                <w:b/>
                <w:szCs w:val="24"/>
              </w:rPr>
              <w:t>.</w:t>
            </w:r>
            <w:r w:rsidRPr="008030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3015" w:rsidTr="00F003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BF7A00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F84D28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BF7A00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803015" w:rsidRDefault="00923D7D" w:rsidP="0080301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03015" w:rsidRDefault="00923D7D" w:rsidP="0080301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03015" w:rsidRDefault="0085747A" w:rsidP="0080301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>1.</w:t>
      </w:r>
      <w:r w:rsidR="00E22FBC" w:rsidRPr="00803015">
        <w:rPr>
          <w:rFonts w:ascii="Corbel" w:hAnsi="Corbel"/>
          <w:smallCaps w:val="0"/>
          <w:szCs w:val="24"/>
        </w:rPr>
        <w:t>2</w:t>
      </w:r>
      <w:r w:rsidR="00F83B28" w:rsidRPr="00803015">
        <w:rPr>
          <w:rFonts w:ascii="Corbel" w:hAnsi="Corbel"/>
          <w:smallCaps w:val="0"/>
          <w:szCs w:val="24"/>
        </w:rPr>
        <w:t>.</w:t>
      </w:r>
      <w:r w:rsidR="00F83B28" w:rsidRPr="00803015">
        <w:rPr>
          <w:rFonts w:ascii="Corbel" w:hAnsi="Corbel"/>
          <w:smallCaps w:val="0"/>
          <w:szCs w:val="24"/>
        </w:rPr>
        <w:tab/>
      </w:r>
      <w:r w:rsidRPr="00803015">
        <w:rPr>
          <w:rFonts w:ascii="Corbel" w:hAnsi="Corbel"/>
          <w:smallCaps w:val="0"/>
          <w:szCs w:val="24"/>
        </w:rPr>
        <w:t xml:space="preserve">Sposób realizacji zajęć  </w:t>
      </w:r>
    </w:p>
    <w:p w:rsidR="00F003F6" w:rsidRDefault="00F003F6" w:rsidP="00803015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 </w:t>
      </w:r>
    </w:p>
    <w:p w:rsidR="0085747A" w:rsidRPr="00803015" w:rsidRDefault="00F003F6" w:rsidP="0080301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 </w:t>
      </w:r>
      <w:r w:rsidR="00BF7A00" w:rsidRPr="00803015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80301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03015" w:rsidRDefault="0085747A" w:rsidP="0080301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3015">
        <w:rPr>
          <w:rFonts w:ascii="Corbel" w:eastAsia="MS Gothic" w:hAnsi="MS Gothic" w:cs="MS Gothic"/>
          <w:b w:val="0"/>
          <w:szCs w:val="24"/>
        </w:rPr>
        <w:t>☐</w:t>
      </w:r>
      <w:r w:rsidRPr="008030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03015" w:rsidRDefault="00E22FBC" w:rsidP="0080301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 xml:space="preserve">1.3 </w:t>
      </w:r>
      <w:r w:rsidR="00F83B28" w:rsidRPr="00803015">
        <w:rPr>
          <w:rFonts w:ascii="Corbel" w:hAnsi="Corbel"/>
          <w:smallCaps w:val="0"/>
          <w:szCs w:val="24"/>
        </w:rPr>
        <w:tab/>
      </w:r>
      <w:r w:rsidRPr="00803015">
        <w:rPr>
          <w:rFonts w:ascii="Corbel" w:hAnsi="Corbel"/>
          <w:smallCaps w:val="0"/>
          <w:szCs w:val="24"/>
        </w:rPr>
        <w:t>For</w:t>
      </w:r>
      <w:r w:rsidR="00445970" w:rsidRPr="00803015">
        <w:rPr>
          <w:rFonts w:ascii="Corbel" w:hAnsi="Corbel"/>
          <w:smallCaps w:val="0"/>
          <w:szCs w:val="24"/>
        </w:rPr>
        <w:t xml:space="preserve">ma zaliczenia przedmiotu </w:t>
      </w:r>
      <w:r w:rsidRPr="00803015">
        <w:rPr>
          <w:rFonts w:ascii="Corbel" w:hAnsi="Corbel"/>
          <w:smallCaps w:val="0"/>
          <w:szCs w:val="24"/>
        </w:rPr>
        <w:t xml:space="preserve"> (z toku) </w:t>
      </w:r>
      <w:r w:rsidRPr="0080301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F11C7" w:rsidRDefault="00BF7A00" w:rsidP="00CF11C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CF11C7">
        <w:rPr>
          <w:rFonts w:ascii="Corbel" w:hAnsi="Corbel"/>
          <w:sz w:val="24"/>
          <w:szCs w:val="24"/>
        </w:rPr>
        <w:t>zaliczenie z oceną</w:t>
      </w:r>
    </w:p>
    <w:p w:rsidR="00E960BB" w:rsidRDefault="0085747A" w:rsidP="00803015">
      <w:pPr>
        <w:pStyle w:val="Punktygwne"/>
        <w:spacing w:before="0" w:after="0"/>
        <w:rPr>
          <w:rFonts w:ascii="Corbel" w:hAnsi="Corbel"/>
          <w:szCs w:val="24"/>
        </w:rPr>
      </w:pPr>
      <w:r w:rsidRPr="00803015">
        <w:rPr>
          <w:rFonts w:ascii="Corbel" w:hAnsi="Corbel"/>
          <w:szCs w:val="24"/>
        </w:rPr>
        <w:t xml:space="preserve">2.Wymagania wstępne </w:t>
      </w:r>
    </w:p>
    <w:p w:rsidR="00F003F6" w:rsidRPr="00803015" w:rsidRDefault="00F003F6" w:rsidP="0080301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3015" w:rsidTr="00745302">
        <w:tc>
          <w:tcPr>
            <w:tcW w:w="9670" w:type="dxa"/>
          </w:tcPr>
          <w:p w:rsidR="0085747A" w:rsidRPr="00803015" w:rsidRDefault="00CF11C7" w:rsidP="0080301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Pr="00CF11C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Zróżnicowanie społeczne</w:t>
            </w:r>
            <w:r w:rsidR="00F003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803015" w:rsidRDefault="00153C41" w:rsidP="00803015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03015" w:rsidRDefault="0071620A" w:rsidP="00803015">
      <w:pPr>
        <w:pStyle w:val="Punktygwne"/>
        <w:spacing w:before="0" w:after="0"/>
        <w:rPr>
          <w:rFonts w:ascii="Corbel" w:hAnsi="Corbel"/>
          <w:szCs w:val="24"/>
        </w:rPr>
      </w:pPr>
      <w:r w:rsidRPr="00803015">
        <w:rPr>
          <w:rFonts w:ascii="Corbel" w:hAnsi="Corbel"/>
          <w:szCs w:val="24"/>
        </w:rPr>
        <w:lastRenderedPageBreak/>
        <w:t>3.</w:t>
      </w:r>
      <w:r w:rsidR="0085747A" w:rsidRPr="00803015">
        <w:rPr>
          <w:rFonts w:ascii="Corbel" w:hAnsi="Corbel"/>
          <w:szCs w:val="24"/>
        </w:rPr>
        <w:t xml:space="preserve"> </w:t>
      </w:r>
      <w:r w:rsidR="00A84C85" w:rsidRPr="00803015">
        <w:rPr>
          <w:rFonts w:ascii="Corbel" w:hAnsi="Corbel"/>
          <w:szCs w:val="24"/>
        </w:rPr>
        <w:t>cele, efekty uczenia się</w:t>
      </w:r>
      <w:r w:rsidR="0085747A" w:rsidRPr="0080301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03015" w:rsidRDefault="0071620A" w:rsidP="00803015">
      <w:pPr>
        <w:pStyle w:val="Podpunkty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sz w:val="24"/>
          <w:szCs w:val="24"/>
        </w:rPr>
        <w:t xml:space="preserve">3.1 </w:t>
      </w:r>
      <w:r w:rsidR="00C05F44" w:rsidRPr="00803015">
        <w:rPr>
          <w:rFonts w:ascii="Corbel" w:hAnsi="Corbel"/>
          <w:sz w:val="24"/>
          <w:szCs w:val="24"/>
        </w:rPr>
        <w:t>Cele przedmiotu</w:t>
      </w:r>
    </w:p>
    <w:p w:rsidR="00F83B28" w:rsidRPr="00803015" w:rsidRDefault="00F83B28" w:rsidP="0080301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5932" w:rsidRPr="00803015" w:rsidTr="00785932">
        <w:tc>
          <w:tcPr>
            <w:tcW w:w="851" w:type="dxa"/>
            <w:vAlign w:val="center"/>
          </w:tcPr>
          <w:p w:rsidR="00785932" w:rsidRPr="00803015" w:rsidRDefault="00785932" w:rsidP="008030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5932" w:rsidRPr="00803015" w:rsidRDefault="006A79BA" w:rsidP="00CF11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Przekazanie</w:t>
            </w:r>
            <w:r w:rsidR="00785932" w:rsidRPr="00803015">
              <w:rPr>
                <w:rFonts w:ascii="Corbel" w:hAnsi="Corbel"/>
                <w:sz w:val="24"/>
                <w:szCs w:val="24"/>
              </w:rPr>
              <w:t xml:space="preserve"> wiedzy o istocie, znaczeniu i uwarunkowaniach konfliktu w społeczeństwie</w:t>
            </w:r>
          </w:p>
        </w:tc>
      </w:tr>
      <w:tr w:rsidR="00785932" w:rsidRPr="00803015" w:rsidTr="00785932">
        <w:tc>
          <w:tcPr>
            <w:tcW w:w="851" w:type="dxa"/>
            <w:vAlign w:val="center"/>
          </w:tcPr>
          <w:p w:rsidR="00785932" w:rsidRPr="00803015" w:rsidRDefault="00785932" w:rsidP="008030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85932" w:rsidRPr="00803015" w:rsidRDefault="00785932" w:rsidP="00CF11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Pogłębienie wiedzy na temat teoretycznych ujęć konfliktu w socjologii </w:t>
            </w:r>
          </w:p>
        </w:tc>
      </w:tr>
      <w:tr w:rsidR="00785932" w:rsidRPr="00803015" w:rsidTr="00785932">
        <w:tc>
          <w:tcPr>
            <w:tcW w:w="851" w:type="dxa"/>
            <w:vAlign w:val="center"/>
          </w:tcPr>
          <w:p w:rsidR="00785932" w:rsidRPr="00803015" w:rsidRDefault="00785932" w:rsidP="008030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85932" w:rsidRPr="00803015" w:rsidRDefault="00785932" w:rsidP="00CF11C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Doskonalenie umiejętności samodzielnej analizy tekstów źródłowych</w:t>
            </w:r>
          </w:p>
        </w:tc>
      </w:tr>
    </w:tbl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03015" w:rsidRDefault="009F4610" w:rsidP="0080301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b/>
          <w:sz w:val="24"/>
          <w:szCs w:val="24"/>
        </w:rPr>
        <w:t xml:space="preserve">3.2 </w:t>
      </w:r>
      <w:r w:rsidR="001D7B54" w:rsidRPr="00803015">
        <w:rPr>
          <w:rFonts w:ascii="Corbel" w:hAnsi="Corbel"/>
          <w:b/>
          <w:sz w:val="24"/>
          <w:szCs w:val="24"/>
        </w:rPr>
        <w:t xml:space="preserve">Efekty </w:t>
      </w:r>
      <w:r w:rsidR="00C05F44" w:rsidRPr="0080301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3015">
        <w:rPr>
          <w:rFonts w:ascii="Corbel" w:hAnsi="Corbel"/>
          <w:b/>
          <w:sz w:val="24"/>
          <w:szCs w:val="24"/>
        </w:rPr>
        <w:t>dla przedmiotu</w:t>
      </w:r>
      <w:r w:rsidR="00445970" w:rsidRPr="00803015">
        <w:rPr>
          <w:rFonts w:ascii="Corbel" w:hAnsi="Corbel"/>
          <w:sz w:val="24"/>
          <w:szCs w:val="24"/>
        </w:rPr>
        <w:t xml:space="preserve"> </w:t>
      </w:r>
    </w:p>
    <w:p w:rsidR="001D7B54" w:rsidRPr="00803015" w:rsidRDefault="001D7B54" w:rsidP="0080301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803015" w:rsidTr="0071620A">
        <w:tc>
          <w:tcPr>
            <w:tcW w:w="1701" w:type="dxa"/>
            <w:vAlign w:val="center"/>
          </w:tcPr>
          <w:p w:rsidR="0085747A" w:rsidRPr="00803015" w:rsidRDefault="0085747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301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30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03015" w:rsidRDefault="0085747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803015" w:rsidRDefault="0085747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3015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85747A" w:rsidRPr="00803015" w:rsidTr="005E6E85">
        <w:tc>
          <w:tcPr>
            <w:tcW w:w="1701" w:type="dxa"/>
          </w:tcPr>
          <w:p w:rsidR="0085747A" w:rsidRPr="00803015" w:rsidRDefault="002F59DC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0301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803015" w:rsidRDefault="006A79BA" w:rsidP="00CF11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Dysponuje wiedzą</w:t>
            </w:r>
            <w:r w:rsidR="00F578DD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dotyczącą istoty konfliktu społecznego, jego aktorów, źródeł, przedmiotu, przebiegu oraz wyników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CF11C7" w:rsidRDefault="002F59DC" w:rsidP="00CF11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025F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  <w:p w:rsidR="0085747A" w:rsidRPr="00803015" w:rsidRDefault="005025FC" w:rsidP="00CF11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F578DD" w:rsidRPr="0080301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F578DD" w:rsidRPr="00803015" w:rsidTr="005E6E85">
        <w:tc>
          <w:tcPr>
            <w:tcW w:w="1701" w:type="dxa"/>
          </w:tcPr>
          <w:p w:rsidR="00F578DD" w:rsidRPr="00803015" w:rsidRDefault="00F578DD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578DD" w:rsidRPr="00803015" w:rsidRDefault="006A79BA" w:rsidP="00CF11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Dysponuje wiedzą</w:t>
            </w:r>
            <w:r w:rsidR="00F578DD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na temat związku konfliktów społecznych z procesami zmian społecznych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F578DD" w:rsidRPr="00803015" w:rsidRDefault="00F578DD" w:rsidP="00CF11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025F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F578DD" w:rsidRPr="00803015" w:rsidTr="005E6E85">
        <w:tc>
          <w:tcPr>
            <w:tcW w:w="1701" w:type="dxa"/>
          </w:tcPr>
          <w:p w:rsidR="00F578DD" w:rsidRPr="00803015" w:rsidRDefault="00F578DD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373C" w:rsidRPr="0080301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578DD" w:rsidRPr="00803015" w:rsidRDefault="006A79BA" w:rsidP="00CF11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D4373C" w:rsidRPr="0080301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D4373C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różne konflikty społeczne, wskaz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uje ich przyczyny i proponuje</w:t>
            </w:r>
            <w:r w:rsidR="00D4373C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rozwiązania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CF11C7" w:rsidRDefault="005025FC" w:rsidP="00CF11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  <w:p w:rsidR="00F578DD" w:rsidRPr="00803015" w:rsidRDefault="00F578DD" w:rsidP="005025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025FC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578DD" w:rsidRPr="00803015" w:rsidTr="005E6E85">
        <w:tc>
          <w:tcPr>
            <w:tcW w:w="1701" w:type="dxa"/>
          </w:tcPr>
          <w:p w:rsidR="00F578DD" w:rsidRPr="00803015" w:rsidRDefault="00F578DD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373C" w:rsidRPr="0080301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578DD" w:rsidRPr="00803015" w:rsidRDefault="006A79BA" w:rsidP="00CF11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578DD" w:rsidRPr="00803015">
              <w:rPr>
                <w:rFonts w:ascii="Corbel" w:hAnsi="Corbel"/>
                <w:b w:val="0"/>
                <w:smallCaps w:val="0"/>
                <w:szCs w:val="24"/>
              </w:rPr>
              <w:t>spółprac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F578DD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w grupie</w:t>
            </w:r>
            <w:r w:rsidR="00764DC2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, zarówno jako jej lider i jako 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członek, stosuje</w:t>
            </w:r>
            <w:r w:rsidR="00764DC2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zdobytą wiedzę do rozwiązywania konfliktów wewnątrzgrupowych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F578DD" w:rsidRPr="00803015" w:rsidRDefault="00F578DD" w:rsidP="00CF11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025F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03015" w:rsidRDefault="00675843" w:rsidP="0080301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3015">
        <w:rPr>
          <w:rFonts w:ascii="Corbel" w:hAnsi="Corbel"/>
          <w:b/>
          <w:sz w:val="24"/>
          <w:szCs w:val="24"/>
        </w:rPr>
        <w:t>3.3</w:t>
      </w:r>
      <w:r w:rsidR="001D7B54" w:rsidRPr="00803015">
        <w:rPr>
          <w:rFonts w:ascii="Corbel" w:hAnsi="Corbel"/>
          <w:b/>
          <w:sz w:val="24"/>
          <w:szCs w:val="24"/>
        </w:rPr>
        <w:t xml:space="preserve"> </w:t>
      </w:r>
      <w:r w:rsidR="0085747A" w:rsidRPr="00803015">
        <w:rPr>
          <w:rFonts w:ascii="Corbel" w:hAnsi="Corbel"/>
          <w:b/>
          <w:sz w:val="24"/>
          <w:szCs w:val="24"/>
        </w:rPr>
        <w:t>T</w:t>
      </w:r>
      <w:r w:rsidR="001D7B54" w:rsidRPr="0080301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03015">
        <w:rPr>
          <w:rFonts w:ascii="Corbel" w:hAnsi="Corbel"/>
          <w:sz w:val="24"/>
          <w:szCs w:val="24"/>
        </w:rPr>
        <w:t xml:space="preserve">  </w:t>
      </w:r>
    </w:p>
    <w:p w:rsidR="0085747A" w:rsidRPr="00803015" w:rsidRDefault="0085747A" w:rsidP="0080301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sz w:val="24"/>
          <w:szCs w:val="24"/>
        </w:rPr>
        <w:t xml:space="preserve">Problematyka ćwiczeń audytoryjnych, </w:t>
      </w:r>
      <w:r w:rsidRPr="00803015">
        <w:rPr>
          <w:rFonts w:ascii="Corbel" w:hAnsi="Corbel"/>
          <w:sz w:val="24"/>
          <w:szCs w:val="24"/>
          <w:u w:val="single"/>
        </w:rPr>
        <w:t>konwersatoryjnych</w:t>
      </w:r>
      <w:r w:rsidRPr="00803015">
        <w:rPr>
          <w:rFonts w:ascii="Corbel" w:hAnsi="Corbel"/>
          <w:sz w:val="24"/>
          <w:szCs w:val="24"/>
        </w:rPr>
        <w:t>, laboratoryjnych</w:t>
      </w:r>
      <w:r w:rsidR="009F4610" w:rsidRPr="00803015">
        <w:rPr>
          <w:rFonts w:ascii="Corbel" w:hAnsi="Corbel"/>
          <w:sz w:val="24"/>
          <w:szCs w:val="24"/>
        </w:rPr>
        <w:t xml:space="preserve">, </w:t>
      </w:r>
      <w:r w:rsidRPr="00803015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03015" w:rsidRDefault="0085747A" w:rsidP="0080301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3015" w:rsidTr="00923D7D">
        <w:tc>
          <w:tcPr>
            <w:tcW w:w="9639" w:type="dxa"/>
          </w:tcPr>
          <w:p w:rsidR="0085747A" w:rsidRPr="00803015" w:rsidRDefault="0085747A" w:rsidP="0080301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59DC" w:rsidRPr="00803015" w:rsidTr="00923D7D">
        <w:tc>
          <w:tcPr>
            <w:tcW w:w="9639" w:type="dxa"/>
          </w:tcPr>
          <w:p w:rsidR="002F59DC" w:rsidRPr="00CF11C7" w:rsidRDefault="002F59DC" w:rsidP="00CF11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 xml:space="preserve">Szkoła konfliktu w </w:t>
            </w:r>
            <w:r w:rsidR="00C277DA" w:rsidRPr="00CF11C7">
              <w:rPr>
                <w:rFonts w:ascii="Corbel" w:hAnsi="Corbel"/>
                <w:sz w:val="24"/>
                <w:szCs w:val="24"/>
              </w:rPr>
              <w:t>klasycznej teorii socjologicznej</w:t>
            </w:r>
            <w:r w:rsidRPr="00CF11C7">
              <w:rPr>
                <w:rFonts w:ascii="Corbel" w:hAnsi="Corbel"/>
                <w:sz w:val="24"/>
                <w:szCs w:val="24"/>
              </w:rPr>
              <w:t>: K. Marks, M.</w:t>
            </w:r>
            <w:r w:rsidR="00C277DA" w:rsidRPr="00CF11C7">
              <w:rPr>
                <w:rFonts w:ascii="Corbel" w:hAnsi="Corbel"/>
                <w:sz w:val="24"/>
                <w:szCs w:val="24"/>
              </w:rPr>
              <w:t xml:space="preserve"> Weber, G. </w:t>
            </w:r>
            <w:proofErr w:type="spellStart"/>
            <w:r w:rsidR="00C277DA" w:rsidRPr="00CF11C7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 w:rsidR="00C277DA" w:rsidRPr="00CF11C7">
              <w:rPr>
                <w:rFonts w:ascii="Corbel" w:hAnsi="Corbel"/>
                <w:sz w:val="24"/>
                <w:szCs w:val="24"/>
              </w:rPr>
              <w:t xml:space="preserve">, L. </w:t>
            </w:r>
            <w:proofErr w:type="spellStart"/>
            <w:r w:rsidR="00C277DA" w:rsidRPr="00CF11C7">
              <w:rPr>
                <w:rFonts w:ascii="Corbel" w:hAnsi="Corbel"/>
                <w:sz w:val="24"/>
                <w:szCs w:val="24"/>
              </w:rPr>
              <w:t>Coser</w:t>
            </w:r>
            <w:proofErr w:type="spellEnd"/>
            <w:r w:rsidR="00C277DA" w:rsidRPr="00CF11C7">
              <w:rPr>
                <w:rFonts w:ascii="Corbel" w:hAnsi="Corbel"/>
                <w:sz w:val="24"/>
                <w:szCs w:val="24"/>
              </w:rPr>
              <w:t>, R. </w:t>
            </w:r>
            <w:r w:rsidRPr="00CF11C7">
              <w:rPr>
                <w:rFonts w:ascii="Corbel" w:hAnsi="Corbel"/>
                <w:sz w:val="24"/>
                <w:szCs w:val="24"/>
              </w:rPr>
              <w:t>Dahrendorf</w:t>
            </w:r>
          </w:p>
        </w:tc>
      </w:tr>
      <w:tr w:rsidR="00C277DA" w:rsidRPr="00803015" w:rsidTr="00923D7D">
        <w:tc>
          <w:tcPr>
            <w:tcW w:w="9639" w:type="dxa"/>
          </w:tcPr>
          <w:p w:rsidR="00C277DA" w:rsidRPr="00803015" w:rsidRDefault="00C277DA" w:rsidP="00CF11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Konflikt we współczesnej teorii socjologicznej: R. Collins, teorie feministyczne,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postkolonializm</w:t>
            </w:r>
            <w:proofErr w:type="spellEnd"/>
          </w:p>
        </w:tc>
      </w:tr>
      <w:tr w:rsidR="002F59DC" w:rsidRPr="00803015" w:rsidTr="00923D7D">
        <w:tc>
          <w:tcPr>
            <w:tcW w:w="9639" w:type="dxa"/>
          </w:tcPr>
          <w:p w:rsidR="002F59DC" w:rsidRPr="00803015" w:rsidRDefault="00C277DA" w:rsidP="00CF11C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Konflikt polityczny</w:t>
            </w:r>
          </w:p>
        </w:tc>
      </w:tr>
      <w:tr w:rsidR="002F59DC" w:rsidRPr="00803015" w:rsidTr="00923D7D">
        <w:tc>
          <w:tcPr>
            <w:tcW w:w="9639" w:type="dxa"/>
          </w:tcPr>
          <w:p w:rsidR="002F59DC" w:rsidRPr="00803015" w:rsidRDefault="00C277DA" w:rsidP="00CF11C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Konflikt symboliczny w perspektywie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interakcjonistycznej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interpretatywnej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>: pojęcie areny</w:t>
            </w:r>
          </w:p>
        </w:tc>
      </w:tr>
      <w:tr w:rsidR="002F59DC" w:rsidRPr="00803015" w:rsidTr="00923D7D">
        <w:tc>
          <w:tcPr>
            <w:tcW w:w="9639" w:type="dxa"/>
          </w:tcPr>
          <w:p w:rsidR="002F59DC" w:rsidRPr="00803015" w:rsidRDefault="00C277DA" w:rsidP="00CF11C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Konflikt w perspektywie rozwoju narodów</w:t>
            </w:r>
          </w:p>
        </w:tc>
      </w:tr>
      <w:tr w:rsidR="00C277DA" w:rsidRPr="00803015" w:rsidTr="00923D7D">
        <w:tc>
          <w:tcPr>
            <w:tcW w:w="9639" w:type="dxa"/>
          </w:tcPr>
          <w:p w:rsidR="00C277DA" w:rsidRPr="00803015" w:rsidRDefault="00C277DA" w:rsidP="00CF11C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Konflikt kulturowy: subkultury i kontrkultura</w:t>
            </w:r>
          </w:p>
        </w:tc>
      </w:tr>
    </w:tbl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03015" w:rsidRDefault="009F4610" w:rsidP="008030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>3.4 Metody dydaktyczne</w:t>
      </w:r>
      <w:r w:rsidRPr="00803015">
        <w:rPr>
          <w:rFonts w:ascii="Corbel" w:hAnsi="Corbel"/>
          <w:b w:val="0"/>
          <w:smallCaps w:val="0"/>
          <w:szCs w:val="24"/>
        </w:rPr>
        <w:t xml:space="preserve"> </w:t>
      </w:r>
    </w:p>
    <w:p w:rsidR="00785932" w:rsidRPr="00CF11C7" w:rsidRDefault="00CF11C7" w:rsidP="00CF11C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785932" w:rsidRPr="00CF11C7">
        <w:rPr>
          <w:rFonts w:ascii="Corbel" w:hAnsi="Corbel"/>
          <w:sz w:val="24"/>
          <w:szCs w:val="24"/>
        </w:rPr>
        <w:t>naliza tekstów z dyskusją</w:t>
      </w:r>
      <w:r w:rsidR="00D4373C" w:rsidRPr="00CF11C7">
        <w:rPr>
          <w:rFonts w:ascii="Corbel" w:hAnsi="Corbel"/>
          <w:sz w:val="24"/>
          <w:szCs w:val="24"/>
        </w:rPr>
        <w:t>, projekt</w:t>
      </w:r>
    </w:p>
    <w:p w:rsidR="00785932" w:rsidRPr="00803015" w:rsidRDefault="00785932" w:rsidP="008030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03015" w:rsidRDefault="00F003F6" w:rsidP="008030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803015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803015">
        <w:rPr>
          <w:rFonts w:ascii="Corbel" w:hAnsi="Corbel"/>
          <w:smallCaps w:val="0"/>
          <w:szCs w:val="24"/>
        </w:rPr>
        <w:t>METODY I KRYTERIA OCENY</w:t>
      </w:r>
      <w:r w:rsidR="009F4610" w:rsidRPr="00803015">
        <w:rPr>
          <w:rFonts w:ascii="Corbel" w:hAnsi="Corbel"/>
          <w:smallCaps w:val="0"/>
          <w:szCs w:val="24"/>
        </w:rPr>
        <w:t xml:space="preserve"> </w:t>
      </w:r>
    </w:p>
    <w:p w:rsidR="00923D7D" w:rsidRPr="00803015" w:rsidRDefault="00923D7D" w:rsidP="008030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03015" w:rsidRDefault="0085747A" w:rsidP="008030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3015">
        <w:rPr>
          <w:rFonts w:ascii="Corbel" w:hAnsi="Corbel"/>
          <w:smallCaps w:val="0"/>
          <w:szCs w:val="24"/>
        </w:rPr>
        <w:t>uczenia się</w:t>
      </w:r>
    </w:p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803015" w:rsidTr="00C05F44">
        <w:tc>
          <w:tcPr>
            <w:tcW w:w="1985" w:type="dxa"/>
            <w:vAlign w:val="center"/>
          </w:tcPr>
          <w:p w:rsidR="0085747A" w:rsidRPr="00803015" w:rsidRDefault="0071620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03015" w:rsidRDefault="00F974D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03015" w:rsidRDefault="009F4610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3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03015" w:rsidRDefault="0085747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03015" w:rsidRDefault="0085747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03015" w:rsidTr="00C05F44">
        <w:tc>
          <w:tcPr>
            <w:tcW w:w="1985" w:type="dxa"/>
          </w:tcPr>
          <w:p w:rsidR="0085747A" w:rsidRPr="00803015" w:rsidRDefault="00CE4BC0" w:rsidP="008030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80301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CF11C7" w:rsidRDefault="00D4373C" w:rsidP="00CF11C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85747A" w:rsidRPr="00CF11C7" w:rsidRDefault="00F84D28" w:rsidP="00CF11C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803015" w:rsidTr="00C05F44">
        <w:tc>
          <w:tcPr>
            <w:tcW w:w="1985" w:type="dxa"/>
          </w:tcPr>
          <w:p w:rsidR="0085747A" w:rsidRPr="00803015" w:rsidRDefault="0085747A" w:rsidP="008030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0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F11C7" w:rsidRDefault="00D4373C" w:rsidP="00CF11C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85747A" w:rsidRPr="00CF11C7" w:rsidRDefault="00F84D28" w:rsidP="00CF11C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F59DC" w:rsidRPr="00803015" w:rsidTr="00C05F44">
        <w:tc>
          <w:tcPr>
            <w:tcW w:w="1985" w:type="dxa"/>
          </w:tcPr>
          <w:p w:rsidR="002F59DC" w:rsidRPr="00803015" w:rsidRDefault="00D4373C" w:rsidP="008030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0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F59DC" w:rsidRPr="00CF11C7" w:rsidRDefault="00D4373C" w:rsidP="00CF11C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2F59DC" w:rsidRPr="00CF11C7" w:rsidRDefault="00F84D28" w:rsidP="00CF11C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F59DC" w:rsidRPr="00803015" w:rsidTr="00C05F44">
        <w:tc>
          <w:tcPr>
            <w:tcW w:w="1985" w:type="dxa"/>
          </w:tcPr>
          <w:p w:rsidR="002F59DC" w:rsidRPr="00803015" w:rsidRDefault="00D4373C" w:rsidP="008030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01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F59DC" w:rsidRPr="00CF11C7" w:rsidRDefault="00D4373C" w:rsidP="00CF11C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2F59DC" w:rsidRPr="00CF11C7" w:rsidRDefault="00F84D28" w:rsidP="00CF11C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803015" w:rsidRDefault="00923D7D" w:rsidP="008030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03015" w:rsidRDefault="003E1941" w:rsidP="008030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 xml:space="preserve">4.2 </w:t>
      </w:r>
      <w:r w:rsidR="0085747A" w:rsidRPr="0080301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03015">
        <w:rPr>
          <w:rFonts w:ascii="Corbel" w:hAnsi="Corbel"/>
          <w:smallCaps w:val="0"/>
          <w:szCs w:val="24"/>
        </w:rPr>
        <w:t xml:space="preserve"> </w:t>
      </w:r>
    </w:p>
    <w:p w:rsidR="00923D7D" w:rsidRPr="00803015" w:rsidRDefault="00923D7D" w:rsidP="008030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3015" w:rsidTr="00923D7D">
        <w:tc>
          <w:tcPr>
            <w:tcW w:w="9670" w:type="dxa"/>
          </w:tcPr>
          <w:p w:rsidR="0085747A" w:rsidRPr="00803015" w:rsidRDefault="002C6150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923D7D" w:rsidRPr="00803015" w:rsidRDefault="002C6150" w:rsidP="00CF11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Projekt grupowy: 75% 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 xml:space="preserve">oceny końcowej 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(poziom merytoryczny i prezentacja projektu dot. wybranego konfliktu społecznego)</w:t>
            </w:r>
          </w:p>
          <w:p w:rsidR="0085747A" w:rsidRPr="00803015" w:rsidRDefault="0085747A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03015" w:rsidRDefault="0085747A" w:rsidP="008030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3015">
        <w:rPr>
          <w:rFonts w:ascii="Corbel" w:hAnsi="Corbel"/>
          <w:b/>
          <w:sz w:val="24"/>
          <w:szCs w:val="24"/>
        </w:rPr>
        <w:t xml:space="preserve">5. </w:t>
      </w:r>
      <w:r w:rsidR="00C61DC5" w:rsidRPr="008030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3015" w:rsidTr="003E1941">
        <w:tc>
          <w:tcPr>
            <w:tcW w:w="4962" w:type="dxa"/>
            <w:vAlign w:val="center"/>
          </w:tcPr>
          <w:p w:rsidR="0085747A" w:rsidRPr="00803015" w:rsidRDefault="00C61DC5" w:rsidP="0080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30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301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30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03015" w:rsidRDefault="00C61DC5" w:rsidP="0080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30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301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0301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30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3015" w:rsidTr="00923D7D">
        <w:tc>
          <w:tcPr>
            <w:tcW w:w="4962" w:type="dxa"/>
          </w:tcPr>
          <w:p w:rsidR="0085747A" w:rsidRPr="00803015" w:rsidRDefault="00C61DC5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G</w:t>
            </w:r>
            <w:r w:rsidR="0085747A" w:rsidRPr="0080301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301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30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301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301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30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30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803015" w:rsidRDefault="002C6150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03015" w:rsidTr="00923D7D">
        <w:tc>
          <w:tcPr>
            <w:tcW w:w="4962" w:type="dxa"/>
          </w:tcPr>
          <w:p w:rsidR="00C61DC5" w:rsidRPr="00803015" w:rsidRDefault="00C61DC5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301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03015" w:rsidRDefault="00C61DC5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803015" w:rsidRDefault="00583349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803015" w:rsidTr="00923D7D">
        <w:tc>
          <w:tcPr>
            <w:tcW w:w="4962" w:type="dxa"/>
          </w:tcPr>
          <w:p w:rsidR="0071620A" w:rsidRPr="00803015" w:rsidRDefault="00C61DC5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803015" w:rsidRDefault="00C61DC5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803015" w:rsidRDefault="002C6150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4</w:t>
            </w:r>
            <w:r w:rsidR="00583349" w:rsidRPr="0080301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803015" w:rsidTr="00923D7D">
        <w:tc>
          <w:tcPr>
            <w:tcW w:w="4962" w:type="dxa"/>
          </w:tcPr>
          <w:p w:rsidR="0085747A" w:rsidRPr="00803015" w:rsidRDefault="0085747A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03015" w:rsidRDefault="002C6150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803015" w:rsidTr="00923D7D">
        <w:tc>
          <w:tcPr>
            <w:tcW w:w="4962" w:type="dxa"/>
          </w:tcPr>
          <w:p w:rsidR="0085747A" w:rsidRPr="00803015" w:rsidRDefault="0085747A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30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03015" w:rsidRDefault="002C6150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803015" w:rsidRDefault="00923D7D" w:rsidP="008030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30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30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003F6" w:rsidRDefault="00F003F6" w:rsidP="008030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03015" w:rsidRDefault="00675843" w:rsidP="008030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 xml:space="preserve">7. </w:t>
      </w:r>
      <w:r w:rsidR="0085747A" w:rsidRPr="00803015">
        <w:rPr>
          <w:rFonts w:ascii="Corbel" w:hAnsi="Corbel"/>
          <w:smallCaps w:val="0"/>
          <w:szCs w:val="24"/>
        </w:rPr>
        <w:t>LITERATURA</w:t>
      </w:r>
      <w:r w:rsidRPr="00803015">
        <w:rPr>
          <w:rFonts w:ascii="Corbel" w:hAnsi="Corbel"/>
          <w:smallCaps w:val="0"/>
          <w:szCs w:val="24"/>
        </w:rPr>
        <w:t xml:space="preserve"> </w:t>
      </w:r>
    </w:p>
    <w:p w:rsidR="00675843" w:rsidRPr="00803015" w:rsidRDefault="00675843" w:rsidP="008030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803015" w:rsidTr="00F84D28">
        <w:trPr>
          <w:trHeight w:val="397"/>
        </w:trPr>
        <w:tc>
          <w:tcPr>
            <w:tcW w:w="9498" w:type="dxa"/>
          </w:tcPr>
          <w:p w:rsidR="0085747A" w:rsidRDefault="0085747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003F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003F6" w:rsidRPr="00F003F6" w:rsidRDefault="00F003F6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7760CF" w:rsidRPr="00803015" w:rsidRDefault="007760CF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J. C. Alexander.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Znaczenia społeczne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2010.</w:t>
            </w:r>
          </w:p>
          <w:p w:rsidR="007760CF" w:rsidRPr="00803015" w:rsidRDefault="007760CF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W. J. Burszta: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Kotwice pewności. Wojny kulturowe z </w:t>
            </w:r>
            <w:proofErr w:type="spellStart"/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popnacjonalizmem</w:t>
            </w:r>
            <w:proofErr w:type="spellEnd"/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tle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. Warszawa: Iskry, 2013.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P.H. Collins: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Czarna myśl feministyczna w macierzy dominacji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; w: A. Jasińska-Kania, L.M.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II, Warszawa: Scholar, 2006.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R. Collins: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Konfliktowa teoria stratyfikacji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; w: A. Jasińska-Kania, L.M.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J. Szacki, M. Ziółkowski (red.)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socjologiczne, T. I, Warszawa: Scholar, 2006.</w:t>
            </w:r>
          </w:p>
          <w:p w:rsidR="00DF256A" w:rsidRPr="00803015" w:rsidRDefault="00DF256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Connell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Socjologia płci: płeć w ujęciu globalnym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Warszawa: Wydawnictwo Naukowe PWN, 2013.</w:t>
            </w:r>
          </w:p>
          <w:p w:rsidR="00DF256A" w:rsidRPr="00803015" w:rsidRDefault="00DF256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Connell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Teoria z globalnego Południa: w stronę ogólnoświatowej nauki o społeczeństwie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, Kraków: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L.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Coser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Społeczne funkcje konfliktu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; w: A. Jasińska-Kania, L.M.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R. Dahrendorf: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Teoria konfliktu w społeczeństwie przemysłowym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; w: A. Jasińska-Kania, L.M.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2C6150" w:rsidRPr="00803015" w:rsidRDefault="007760CF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="002C6150" w:rsidRPr="00803015">
              <w:rPr>
                <w:rFonts w:ascii="Corbel" w:hAnsi="Corbel"/>
                <w:sz w:val="24"/>
                <w:szCs w:val="24"/>
              </w:rPr>
              <w:t>Heidt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>:</w:t>
            </w:r>
            <w:r w:rsidR="002C6150" w:rsidRPr="00803015">
              <w:rPr>
                <w:rFonts w:ascii="Corbel" w:hAnsi="Corbel"/>
                <w:sz w:val="24"/>
                <w:szCs w:val="24"/>
              </w:rPr>
              <w:t xml:space="preserve"> </w:t>
            </w:r>
            <w:r w:rsidR="002C6150" w:rsidRPr="00803015">
              <w:rPr>
                <w:rFonts w:ascii="Corbel" w:hAnsi="Corbel"/>
                <w:i/>
                <w:sz w:val="24"/>
                <w:szCs w:val="24"/>
              </w:rPr>
              <w:t>Prawy umysł. Dlaczego dobrych ludzi dzieli polity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ka i religia</w:t>
            </w:r>
            <w:r w:rsidRPr="00803015">
              <w:rPr>
                <w:rFonts w:ascii="Corbel" w:hAnsi="Corbel"/>
                <w:sz w:val="24"/>
                <w:szCs w:val="24"/>
              </w:rPr>
              <w:t>. Sopot: Smak Słowa, 2014.</w:t>
            </w:r>
          </w:p>
          <w:p w:rsidR="002C6150" w:rsidRPr="00803015" w:rsidRDefault="007760CF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A. </w:t>
            </w:r>
            <w:r w:rsidR="002C6150" w:rsidRPr="00803015">
              <w:rPr>
                <w:rFonts w:ascii="Corbel" w:hAnsi="Corbel"/>
                <w:sz w:val="24"/>
                <w:szCs w:val="24"/>
              </w:rPr>
              <w:t xml:space="preserve">Jawłowska: </w:t>
            </w:r>
            <w:r w:rsidR="002C6150" w:rsidRPr="00803015">
              <w:rPr>
                <w:rFonts w:ascii="Corbel" w:hAnsi="Corbel"/>
                <w:i/>
                <w:sz w:val="24"/>
                <w:szCs w:val="24"/>
              </w:rPr>
              <w:t>Drogi kontrkultury</w:t>
            </w:r>
            <w:r w:rsidR="002C6150" w:rsidRPr="00803015">
              <w:rPr>
                <w:rFonts w:ascii="Corbel" w:hAnsi="Corbel"/>
                <w:sz w:val="24"/>
                <w:szCs w:val="24"/>
              </w:rPr>
              <w:t>. Warszawa: PIW, 1975.</w:t>
            </w:r>
          </w:p>
          <w:p w:rsidR="00B26A86" w:rsidRPr="00803015" w:rsidRDefault="00B26A86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K. Marks, F. Engels: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Manifest Partii Komunistycznej</w:t>
            </w:r>
            <w:r w:rsidRPr="00803015">
              <w:rPr>
                <w:rFonts w:ascii="Corbel" w:hAnsi="Corbel"/>
                <w:sz w:val="24"/>
                <w:szCs w:val="24"/>
              </w:rPr>
              <w:t xml:space="preserve">. Warszawa: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Jirafa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Roja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>, 2011.</w:t>
            </w:r>
          </w:p>
          <w:p w:rsidR="00B26A86" w:rsidRPr="00803015" w:rsidRDefault="00B26A86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J. Mucha: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Jak badać dynamikę i konflikt w społeczeństwie polskim</w:t>
            </w:r>
            <w:r w:rsidRPr="00803015">
              <w:rPr>
                <w:rFonts w:ascii="Corbel" w:hAnsi="Corbel"/>
                <w:sz w:val="24"/>
                <w:szCs w:val="24"/>
              </w:rPr>
              <w:t>, „Studia Socjologiczne”, 1, 200, 2011.</w:t>
            </w:r>
          </w:p>
          <w:p w:rsidR="00E6105A" w:rsidRPr="00803015" w:rsidRDefault="00E6105A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Konflikt w kulturze współczesnej</w:t>
            </w:r>
            <w:r w:rsidRPr="00803015">
              <w:rPr>
                <w:rFonts w:ascii="Corbel" w:hAnsi="Corbel"/>
                <w:sz w:val="24"/>
                <w:szCs w:val="24"/>
              </w:rPr>
              <w:t xml:space="preserve">; w: S.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Magala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03015">
              <w:rPr>
                <w:rFonts w:ascii="Corbel" w:hAnsi="Corbel"/>
                <w:i/>
                <w:sz w:val="24"/>
                <w:szCs w:val="24"/>
              </w:rPr>
              <w:t>Simmel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>. Warszawa: Wiedza Powszechna, 1980.</w:t>
            </w:r>
          </w:p>
          <w:p w:rsidR="007760CF" w:rsidRPr="00803015" w:rsidRDefault="007760CF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V. Turner: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Gry społeczne, pola i metafory. Symboliczne działanie w społeczeństwie</w:t>
            </w:r>
            <w:r w:rsidRPr="00803015">
              <w:rPr>
                <w:rFonts w:ascii="Corbel" w:hAnsi="Corbel"/>
                <w:sz w:val="24"/>
                <w:szCs w:val="24"/>
              </w:rPr>
              <w:t>. Kraków: Wydawnictwo UJ, 2005.</w:t>
            </w:r>
          </w:p>
          <w:p w:rsidR="00B26A86" w:rsidRPr="00803015" w:rsidRDefault="00B26A86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M. Weber: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Gospodarka i Społeczeństwo</w:t>
            </w:r>
            <w:r w:rsidRPr="00803015">
              <w:rPr>
                <w:rFonts w:ascii="Corbel" w:hAnsi="Corbel"/>
                <w:sz w:val="24"/>
                <w:szCs w:val="24"/>
              </w:rPr>
              <w:t>. Warszawa: Wydawnictwo Naukowe PWN, 2002.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I.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Wallerstein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Nowoczesny system-świat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; w: A. Jasińska-Kania, L.M.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II, Warszawa: Scholar, 2006.</w:t>
            </w:r>
          </w:p>
          <w:p w:rsidR="007760CF" w:rsidRPr="00803015" w:rsidRDefault="007760CF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E. Wnuk-Lipiński: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Socjologia życia publicznego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. Warszawa: Scholar, 2005.</w:t>
            </w:r>
          </w:p>
          <w:p w:rsidR="002C6150" w:rsidRPr="00803015" w:rsidRDefault="002C6150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F. Znaniecki: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Współczesne narody</w:t>
            </w:r>
            <w:r w:rsidRPr="00803015">
              <w:rPr>
                <w:rFonts w:ascii="Corbel" w:hAnsi="Corbel"/>
                <w:sz w:val="24"/>
                <w:szCs w:val="24"/>
              </w:rPr>
              <w:t>. Warszawa: PWN, 1990.</w:t>
            </w:r>
          </w:p>
        </w:tc>
      </w:tr>
      <w:tr w:rsidR="0085747A" w:rsidRPr="00803015" w:rsidTr="00F84D28">
        <w:trPr>
          <w:trHeight w:val="397"/>
        </w:trPr>
        <w:tc>
          <w:tcPr>
            <w:tcW w:w="9498" w:type="dxa"/>
          </w:tcPr>
          <w:p w:rsidR="0085747A" w:rsidRPr="00F003F6" w:rsidRDefault="0085747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003F6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:rsidR="00F003F6" w:rsidRDefault="00F003F6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74628" w:rsidRPr="00803015" w:rsidRDefault="00474628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J. Szacki: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socjologicznej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. Wydanie nowe. Warszawa: Wydawnictwo Naukowe PWN, 2006.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J.H. Turner: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Struktura teorii socjologicznej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. Wydanie nowe. Warszawa: Wydawnictwo Naukowe PWN</w:t>
            </w:r>
            <w:r w:rsidR="00474628" w:rsidRPr="00803015">
              <w:rPr>
                <w:rFonts w:ascii="Corbel" w:hAnsi="Corbel"/>
                <w:b w:val="0"/>
                <w:smallCaps w:val="0"/>
                <w:szCs w:val="24"/>
              </w:rPr>
              <w:t>, 2008.</w:t>
            </w:r>
          </w:p>
        </w:tc>
      </w:tr>
    </w:tbl>
    <w:p w:rsidR="0085747A" w:rsidRPr="00803015" w:rsidRDefault="0085747A" w:rsidP="008030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03015" w:rsidRDefault="0085747A" w:rsidP="008030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03015" w:rsidRDefault="0085747A" w:rsidP="0080301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30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301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E9B" w:rsidRDefault="00446E9B" w:rsidP="00C16ABF">
      <w:pPr>
        <w:spacing w:after="0" w:line="240" w:lineRule="auto"/>
      </w:pPr>
      <w:r>
        <w:separator/>
      </w:r>
    </w:p>
  </w:endnote>
  <w:endnote w:type="continuationSeparator" w:id="0">
    <w:p w:rsidR="00446E9B" w:rsidRDefault="00446E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E9B" w:rsidRDefault="00446E9B" w:rsidP="00C16ABF">
      <w:pPr>
        <w:spacing w:after="0" w:line="240" w:lineRule="auto"/>
      </w:pPr>
      <w:r>
        <w:separator/>
      </w:r>
    </w:p>
  </w:footnote>
  <w:footnote w:type="continuationSeparator" w:id="0">
    <w:p w:rsidR="00446E9B" w:rsidRDefault="00446E9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6A79BA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5156"/>
    <w:multiLevelType w:val="hybridMultilevel"/>
    <w:tmpl w:val="43BE3F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42C88"/>
    <w:multiLevelType w:val="hybridMultilevel"/>
    <w:tmpl w:val="C74EAE4E"/>
    <w:lvl w:ilvl="0" w:tplc="6B8AE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553430"/>
    <w:multiLevelType w:val="hybridMultilevel"/>
    <w:tmpl w:val="A36E4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77F54"/>
    <w:multiLevelType w:val="hybridMultilevel"/>
    <w:tmpl w:val="97CCD12A"/>
    <w:lvl w:ilvl="0" w:tplc="D9C846F6">
      <w:start w:val="1"/>
      <w:numFmt w:val="upperLetter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6DF52CAE"/>
    <w:multiLevelType w:val="hybridMultilevel"/>
    <w:tmpl w:val="A3FC98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9B1229"/>
    <w:multiLevelType w:val="hybridMultilevel"/>
    <w:tmpl w:val="97681402"/>
    <w:lvl w:ilvl="0" w:tplc="C96CDDF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S1MDU0MjcxMbFQ0lEKTi0uzszPAykwrgUABJ+B9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C3A"/>
    <w:rsid w:val="00070ED6"/>
    <w:rsid w:val="000742DC"/>
    <w:rsid w:val="00084C12"/>
    <w:rsid w:val="0008569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132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5CA"/>
    <w:rsid w:val="00273E5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150"/>
    <w:rsid w:val="002D3375"/>
    <w:rsid w:val="002D73D4"/>
    <w:rsid w:val="002E0742"/>
    <w:rsid w:val="002F02A3"/>
    <w:rsid w:val="002F4ABE"/>
    <w:rsid w:val="002F59DC"/>
    <w:rsid w:val="003018BA"/>
    <w:rsid w:val="0030395F"/>
    <w:rsid w:val="00305C92"/>
    <w:rsid w:val="0031293A"/>
    <w:rsid w:val="003151C5"/>
    <w:rsid w:val="003343CF"/>
    <w:rsid w:val="00343683"/>
    <w:rsid w:val="00346FE9"/>
    <w:rsid w:val="0034759A"/>
    <w:rsid w:val="003503F6"/>
    <w:rsid w:val="003530DD"/>
    <w:rsid w:val="0036315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6E9B"/>
    <w:rsid w:val="00461EFC"/>
    <w:rsid w:val="004632BD"/>
    <w:rsid w:val="004652C2"/>
    <w:rsid w:val="004706D1"/>
    <w:rsid w:val="00471326"/>
    <w:rsid w:val="00474628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5FC"/>
    <w:rsid w:val="0050496F"/>
    <w:rsid w:val="00513B6F"/>
    <w:rsid w:val="00517C63"/>
    <w:rsid w:val="005363C4"/>
    <w:rsid w:val="00536BDE"/>
    <w:rsid w:val="00543ACC"/>
    <w:rsid w:val="0056696D"/>
    <w:rsid w:val="0058334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517"/>
    <w:rsid w:val="00621CE1"/>
    <w:rsid w:val="00627FC9"/>
    <w:rsid w:val="00647951"/>
    <w:rsid w:val="00647FA8"/>
    <w:rsid w:val="00650C5F"/>
    <w:rsid w:val="00651047"/>
    <w:rsid w:val="00654934"/>
    <w:rsid w:val="006620D9"/>
    <w:rsid w:val="00671958"/>
    <w:rsid w:val="00675843"/>
    <w:rsid w:val="006830E5"/>
    <w:rsid w:val="00696477"/>
    <w:rsid w:val="006A79B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71D"/>
    <w:rsid w:val="00724677"/>
    <w:rsid w:val="00725459"/>
    <w:rsid w:val="007261B8"/>
    <w:rsid w:val="007276F9"/>
    <w:rsid w:val="007327BD"/>
    <w:rsid w:val="00734608"/>
    <w:rsid w:val="00745302"/>
    <w:rsid w:val="007461D6"/>
    <w:rsid w:val="00746EC8"/>
    <w:rsid w:val="00763BF1"/>
    <w:rsid w:val="00764DC2"/>
    <w:rsid w:val="00766FD4"/>
    <w:rsid w:val="007760CF"/>
    <w:rsid w:val="0078168C"/>
    <w:rsid w:val="00785932"/>
    <w:rsid w:val="00787C2A"/>
    <w:rsid w:val="00790E27"/>
    <w:rsid w:val="007A4022"/>
    <w:rsid w:val="007A6E6E"/>
    <w:rsid w:val="007B6F18"/>
    <w:rsid w:val="007C3299"/>
    <w:rsid w:val="007C3BCC"/>
    <w:rsid w:val="007C4546"/>
    <w:rsid w:val="007D6E56"/>
    <w:rsid w:val="007F4155"/>
    <w:rsid w:val="00803015"/>
    <w:rsid w:val="0081554D"/>
    <w:rsid w:val="0081707E"/>
    <w:rsid w:val="008449B3"/>
    <w:rsid w:val="008552A2"/>
    <w:rsid w:val="0085747A"/>
    <w:rsid w:val="00884922"/>
    <w:rsid w:val="00885F64"/>
    <w:rsid w:val="0088724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5F37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8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7A00"/>
    <w:rsid w:val="00C058B4"/>
    <w:rsid w:val="00C05F44"/>
    <w:rsid w:val="00C131B5"/>
    <w:rsid w:val="00C16ABF"/>
    <w:rsid w:val="00C170AE"/>
    <w:rsid w:val="00C26CB7"/>
    <w:rsid w:val="00C277DA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4730"/>
    <w:rsid w:val="00CD6897"/>
    <w:rsid w:val="00CE4BC0"/>
    <w:rsid w:val="00CE5BAC"/>
    <w:rsid w:val="00CF0836"/>
    <w:rsid w:val="00CF11C7"/>
    <w:rsid w:val="00CF25BE"/>
    <w:rsid w:val="00CF78ED"/>
    <w:rsid w:val="00D011A8"/>
    <w:rsid w:val="00D02B25"/>
    <w:rsid w:val="00D02EBA"/>
    <w:rsid w:val="00D17C3C"/>
    <w:rsid w:val="00D26B2C"/>
    <w:rsid w:val="00D352C9"/>
    <w:rsid w:val="00D425B2"/>
    <w:rsid w:val="00D428D6"/>
    <w:rsid w:val="00D4373C"/>
    <w:rsid w:val="00D552B2"/>
    <w:rsid w:val="00D608D1"/>
    <w:rsid w:val="00D74119"/>
    <w:rsid w:val="00D8075B"/>
    <w:rsid w:val="00D8678B"/>
    <w:rsid w:val="00DA1672"/>
    <w:rsid w:val="00DA2114"/>
    <w:rsid w:val="00DD3CC8"/>
    <w:rsid w:val="00DE09C0"/>
    <w:rsid w:val="00DE4A14"/>
    <w:rsid w:val="00DF256A"/>
    <w:rsid w:val="00DF320D"/>
    <w:rsid w:val="00DF71C8"/>
    <w:rsid w:val="00E129B8"/>
    <w:rsid w:val="00E21E7D"/>
    <w:rsid w:val="00E22FBC"/>
    <w:rsid w:val="00E24BF5"/>
    <w:rsid w:val="00E25338"/>
    <w:rsid w:val="00E51E44"/>
    <w:rsid w:val="00E6105A"/>
    <w:rsid w:val="00E624C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1D0"/>
    <w:rsid w:val="00EE32DE"/>
    <w:rsid w:val="00EE5457"/>
    <w:rsid w:val="00EE66E2"/>
    <w:rsid w:val="00F003F6"/>
    <w:rsid w:val="00F070AB"/>
    <w:rsid w:val="00F17567"/>
    <w:rsid w:val="00F27A7B"/>
    <w:rsid w:val="00F45BD4"/>
    <w:rsid w:val="00F526AF"/>
    <w:rsid w:val="00F578DD"/>
    <w:rsid w:val="00F617C3"/>
    <w:rsid w:val="00F7066B"/>
    <w:rsid w:val="00F83B28"/>
    <w:rsid w:val="00F84D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94EB"/>
  <w15:docId w15:val="{A66DE519-5DBB-43F9-A0A9-276DEB42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9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D118C-8148-4448-8E1D-22AED408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2020-11-02T13:32:00Z</dcterms:created>
  <dcterms:modified xsi:type="dcterms:W3CDTF">2021-07-05T12:00:00Z</dcterms:modified>
</cp:coreProperties>
</file>